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901B7" w14:textId="68F3A710" w:rsidR="005A581C" w:rsidRPr="005A581C" w:rsidRDefault="002731ED" w:rsidP="005A581C">
      <w:pPr>
        <w:jc w:val="center"/>
        <w:rPr>
          <w:rFonts w:ascii="Times New Roman" w:hAnsi="Times New Roman" w:cs="Times New Roman"/>
          <w:b/>
          <w:bCs/>
          <w:sz w:val="40"/>
          <w:szCs w:val="40"/>
          <w:u w:val="single"/>
        </w:rPr>
      </w:pPr>
      <w:r w:rsidRPr="005A581C">
        <w:rPr>
          <w:rFonts w:ascii="Times New Roman" w:hAnsi="Times New Roman" w:cs="Times New Roman"/>
          <w:b/>
          <w:bCs/>
          <w:sz w:val="40"/>
          <w:szCs w:val="40"/>
          <w:u w:val="single"/>
        </w:rPr>
        <w:t>Symposia 036</w:t>
      </w:r>
    </w:p>
    <w:p w14:paraId="6B39052A" w14:textId="580B2DCD" w:rsidR="002731ED" w:rsidRPr="005A581C" w:rsidRDefault="002731ED" w:rsidP="005A581C">
      <w:pPr>
        <w:ind w:right="-472"/>
        <w:jc w:val="center"/>
        <w:rPr>
          <w:rFonts w:ascii="Times New Roman" w:hAnsi="Times New Roman" w:cs="Times New Roman"/>
          <w:b/>
          <w:bCs/>
          <w:sz w:val="40"/>
          <w:szCs w:val="40"/>
        </w:rPr>
      </w:pPr>
      <w:r w:rsidRPr="005A581C">
        <w:rPr>
          <w:rFonts w:ascii="Times New Roman" w:hAnsi="Times New Roman" w:cs="Times New Roman"/>
          <w:b/>
          <w:bCs/>
          <w:sz w:val="40"/>
          <w:szCs w:val="40"/>
        </w:rPr>
        <w:t>Interactions between European and Latin American mathematicians from colonial times to the 20</w:t>
      </w:r>
      <w:r w:rsidRPr="005A581C">
        <w:rPr>
          <w:rFonts w:ascii="Times New Roman" w:hAnsi="Times New Roman" w:cs="Times New Roman"/>
          <w:b/>
          <w:bCs/>
          <w:sz w:val="40"/>
          <w:szCs w:val="40"/>
          <w:vertAlign w:val="superscript"/>
        </w:rPr>
        <w:t>th</w:t>
      </w:r>
      <w:r w:rsidRPr="005A581C">
        <w:rPr>
          <w:rFonts w:ascii="Times New Roman" w:hAnsi="Times New Roman" w:cs="Times New Roman"/>
          <w:b/>
          <w:bCs/>
          <w:sz w:val="40"/>
          <w:szCs w:val="40"/>
        </w:rPr>
        <w:t xml:space="preserve"> century</w:t>
      </w:r>
    </w:p>
    <w:p w14:paraId="550A217D" w14:textId="48419B90" w:rsidR="002731ED" w:rsidRDefault="00F50997" w:rsidP="00F50997">
      <w:pPr>
        <w:jc w:val="center"/>
        <w:rPr>
          <w:rFonts w:ascii="Times New Roman" w:hAnsi="Times New Roman" w:cs="Times New Roman"/>
          <w:b/>
          <w:bCs/>
        </w:rPr>
      </w:pPr>
      <w:r>
        <w:rPr>
          <w:rFonts w:ascii="Times New Roman" w:hAnsi="Times New Roman" w:cs="Times New Roman"/>
          <w:b/>
          <w:bCs/>
        </w:rPr>
        <w:t>Aim of the Symposia</w:t>
      </w:r>
    </w:p>
    <w:p w14:paraId="1EDC7934" w14:textId="3327ECD9" w:rsidR="00AE5748" w:rsidRDefault="00F50997" w:rsidP="00F50997">
      <w:pPr>
        <w:spacing w:after="0" w:line="240" w:lineRule="auto"/>
        <w:jc w:val="both"/>
        <w:rPr>
          <w:rFonts w:ascii="Times New Roman" w:hAnsi="Times New Roman" w:cs="Times New Roman"/>
          <w:b/>
          <w:sz w:val="28"/>
          <w:szCs w:val="28"/>
        </w:rPr>
      </w:pPr>
      <w:r>
        <w:rPr>
          <w:rFonts w:asciiTheme="majorHAnsi" w:eastAsia="MontserratFamily" w:hAnsiTheme="majorHAnsi" w:cstheme="majorHAnsi"/>
        </w:rPr>
        <w:t>In the 19</w:t>
      </w:r>
      <w:r>
        <w:rPr>
          <w:rFonts w:asciiTheme="majorHAnsi" w:eastAsia="MontserratFamily" w:hAnsiTheme="majorHAnsi" w:cstheme="majorHAnsi"/>
          <w:vertAlign w:val="superscript"/>
        </w:rPr>
        <w:t>th</w:t>
      </w:r>
      <w:r>
        <w:rPr>
          <w:rFonts w:asciiTheme="majorHAnsi" w:eastAsia="MontserratFamily" w:hAnsiTheme="majorHAnsi" w:cstheme="majorHAnsi"/>
        </w:rPr>
        <w:t xml:space="preserve"> century Portugal and Spain had colonies in the Americas. In these colonies there was mathematical activity centred in few institutions. These colonies became independent during the 19</w:t>
      </w:r>
      <w:r>
        <w:rPr>
          <w:rFonts w:asciiTheme="majorHAnsi" w:eastAsia="MontserratFamily" w:hAnsiTheme="majorHAnsi" w:cstheme="majorHAnsi"/>
          <w:vertAlign w:val="superscript"/>
        </w:rPr>
        <w:t>th</w:t>
      </w:r>
      <w:r>
        <w:rPr>
          <w:rFonts w:asciiTheme="majorHAnsi" w:eastAsia="MontserratFamily" w:hAnsiTheme="majorHAnsi" w:cstheme="majorHAnsi"/>
        </w:rPr>
        <w:t xml:space="preserve"> century. In the 20</w:t>
      </w:r>
      <w:r>
        <w:rPr>
          <w:rFonts w:asciiTheme="majorHAnsi" w:eastAsia="MontserratFamily" w:hAnsiTheme="majorHAnsi" w:cstheme="majorHAnsi"/>
          <w:vertAlign w:val="superscript"/>
        </w:rPr>
        <w:t>th</w:t>
      </w:r>
      <w:r>
        <w:rPr>
          <w:rFonts w:asciiTheme="majorHAnsi" w:eastAsia="MontserratFamily" w:hAnsiTheme="majorHAnsi" w:cstheme="majorHAnsi"/>
        </w:rPr>
        <w:t xml:space="preserve"> century there was a significant emigration of European scientists, and in particular of Iberian scientists to other countries, among them to countries in Latin America.  This was caused by political and social turmoil, among the most important events we mention the rise of Nazism in Germany, of Fascism in Italy, the devastating two world wars, the coming to power of right-wing dictatorships in the two Iberian countries, and the Spanish Civil War. In our symposia we propose to analyse some aspects of this interaction between European and Latin American mathematicians.</w:t>
      </w:r>
    </w:p>
    <w:p w14:paraId="03A49A44" w14:textId="77777777" w:rsidR="00611768" w:rsidRDefault="00611768" w:rsidP="00F50997">
      <w:pPr>
        <w:rPr>
          <w:rFonts w:ascii="Times New Roman" w:hAnsi="Times New Roman" w:cs="Times New Roman"/>
          <w:b/>
          <w:sz w:val="28"/>
          <w:szCs w:val="28"/>
        </w:rPr>
      </w:pPr>
    </w:p>
    <w:p w14:paraId="29B6F621" w14:textId="04AD33B0" w:rsidR="00AE5748" w:rsidRDefault="00AE5748" w:rsidP="00AE5748">
      <w:pPr>
        <w:jc w:val="center"/>
        <w:rPr>
          <w:rFonts w:ascii="Times New Roman" w:hAnsi="Times New Roman" w:cs="Times New Roman"/>
          <w:b/>
          <w:sz w:val="28"/>
          <w:szCs w:val="28"/>
        </w:rPr>
      </w:pPr>
      <w:r w:rsidRPr="00AE5748">
        <w:rPr>
          <w:rFonts w:ascii="Times New Roman" w:hAnsi="Times New Roman" w:cs="Times New Roman"/>
          <w:b/>
          <w:sz w:val="28"/>
          <w:szCs w:val="28"/>
        </w:rPr>
        <w:t>Abstracts of the talks</w:t>
      </w:r>
    </w:p>
    <w:p w14:paraId="58428932" w14:textId="77777777" w:rsidR="00AE5748" w:rsidRPr="00AE5748" w:rsidRDefault="00AE5748" w:rsidP="00AE5748">
      <w:pPr>
        <w:jc w:val="center"/>
        <w:rPr>
          <w:rFonts w:ascii="Times New Roman" w:hAnsi="Times New Roman" w:cs="Times New Roman"/>
          <w:b/>
          <w:sz w:val="28"/>
          <w:szCs w:val="28"/>
        </w:rPr>
      </w:pPr>
    </w:p>
    <w:p w14:paraId="346DCE8A" w14:textId="77777777" w:rsidR="002731ED" w:rsidRPr="00EC7A13" w:rsidRDefault="002731ED" w:rsidP="002731ED">
      <w:pPr>
        <w:jc w:val="center"/>
        <w:rPr>
          <w:rFonts w:ascii="Times New Roman" w:hAnsi="Times New Roman" w:cs="Times New Roman"/>
          <w:b/>
          <w:bCs/>
        </w:rPr>
      </w:pPr>
      <w:r w:rsidRPr="00EC7A13">
        <w:rPr>
          <w:rFonts w:ascii="Times New Roman" w:hAnsi="Times New Roman" w:cs="Times New Roman"/>
          <w:b/>
          <w:bCs/>
        </w:rPr>
        <w:t>The influence of European mathematicians in the development of Mathematics in Colombia</w:t>
      </w:r>
    </w:p>
    <w:p w14:paraId="7399507B" w14:textId="3DCB0574" w:rsidR="002731ED" w:rsidRPr="00EC7A13" w:rsidRDefault="002731ED" w:rsidP="002731ED">
      <w:pPr>
        <w:jc w:val="center"/>
        <w:rPr>
          <w:rFonts w:ascii="Times New Roman" w:hAnsi="Times New Roman" w:cs="Times New Roman"/>
        </w:rPr>
      </w:pPr>
      <w:r w:rsidRPr="00EC7A13">
        <w:rPr>
          <w:rFonts w:ascii="Times New Roman" w:hAnsi="Times New Roman" w:cs="Times New Roman"/>
        </w:rPr>
        <w:t>Clara Helena Sánchez B</w:t>
      </w:r>
      <w:r w:rsidR="00F50997">
        <w:rPr>
          <w:rFonts w:ascii="Times New Roman" w:hAnsi="Times New Roman" w:cs="Times New Roman"/>
        </w:rPr>
        <w:t>otero</w:t>
      </w:r>
    </w:p>
    <w:p w14:paraId="5BB18268" w14:textId="77777777" w:rsidR="002731ED" w:rsidRPr="00EC7A13" w:rsidRDefault="002731ED" w:rsidP="002731ED">
      <w:pPr>
        <w:jc w:val="center"/>
        <w:rPr>
          <w:rFonts w:ascii="Times New Roman" w:hAnsi="Times New Roman" w:cs="Times New Roman"/>
        </w:rPr>
      </w:pPr>
      <w:r w:rsidRPr="00EC7A13">
        <w:rPr>
          <w:rFonts w:ascii="Times New Roman" w:hAnsi="Times New Roman" w:cs="Times New Roman"/>
        </w:rPr>
        <w:t>National University of Colombia</w:t>
      </w:r>
    </w:p>
    <w:p w14:paraId="05AE8262" w14:textId="183CC88A" w:rsidR="005A581C" w:rsidRPr="00AE5748" w:rsidRDefault="002731ED" w:rsidP="00AE5748">
      <w:pPr>
        <w:jc w:val="both"/>
        <w:rPr>
          <w:rFonts w:ascii="Times New Roman" w:hAnsi="Times New Roman" w:cs="Times New Roman"/>
        </w:rPr>
      </w:pPr>
      <w:r w:rsidRPr="00EC7A13">
        <w:rPr>
          <w:rFonts w:ascii="Times New Roman" w:hAnsi="Times New Roman" w:cs="Times New Roman"/>
        </w:rPr>
        <w:t xml:space="preserve">The university level history of mathematics in Colombia began on March 13, 1762, when the doctor of Viceroy </w:t>
      </w:r>
      <w:proofErr w:type="spellStart"/>
      <w:r w:rsidRPr="00EC7A13">
        <w:rPr>
          <w:rFonts w:ascii="Times New Roman" w:hAnsi="Times New Roman" w:cs="Times New Roman"/>
        </w:rPr>
        <w:t>Messia</w:t>
      </w:r>
      <w:proofErr w:type="spellEnd"/>
      <w:r w:rsidRPr="00EC7A13">
        <w:rPr>
          <w:rFonts w:ascii="Times New Roman" w:hAnsi="Times New Roman" w:cs="Times New Roman"/>
        </w:rPr>
        <w:t xml:space="preserve"> de la </w:t>
      </w:r>
      <w:proofErr w:type="spellStart"/>
      <w:r w:rsidRPr="00EC7A13">
        <w:rPr>
          <w:rFonts w:ascii="Times New Roman" w:hAnsi="Times New Roman" w:cs="Times New Roman"/>
        </w:rPr>
        <w:t>Zerda</w:t>
      </w:r>
      <w:proofErr w:type="spellEnd"/>
      <w:r w:rsidRPr="00EC7A13">
        <w:rPr>
          <w:rFonts w:ascii="Times New Roman" w:hAnsi="Times New Roman" w:cs="Times New Roman"/>
        </w:rPr>
        <w:t xml:space="preserve">, José Celestino Mutis (1732-1808), inaugurated the chair of mathematics at the Colegio del Rosario in Santa Fe de Bogotá.  Mutis set out to make Copernicus' theory, which brought him serious problems with the Dominicans who continued to think that the sun revolves around the earth. In his chair the first Colombian "scientists" were trained and contributed to his famous Botanical Expedition founded in 1783. Mutis founded the National Astronomical Observatory inaugurated in 1803, the first Observatory of America, in which meteorological and astronomical observations were made. Secondly, I am going to highlight the Frenchman Aimé Bergeron (?), who came in 1848 to the newly founded Military College to train civil and military engineers.  Bergeron did the first course on infinitesimal calculus in the country.  The French influence in the engineering career at the National University of Colombia was maintained until the middle of the twentieth century. In 1940 another Spaniard Francisco Vera (1888-1967) spoke for the first time about set theory and modern mathematics at the National University and the Colombian Society of Engineers. Finally, I must mention the Italian Carlo Federici Casa (1906-2004) who arrived in 1948 at the first faculty of sciences created in the country in 1947 and conquered engineering students to </w:t>
      </w:r>
      <w:r w:rsidRPr="00EC7A13">
        <w:rPr>
          <w:rFonts w:ascii="Times New Roman" w:hAnsi="Times New Roman" w:cs="Times New Roman"/>
        </w:rPr>
        <w:lastRenderedPageBreak/>
        <w:t>train them in a degree in mathematical sciences. This program became the first mathematics degree in the country. Federici left a deep mark among the first Colombian mathematicians</w:t>
      </w:r>
    </w:p>
    <w:p w14:paraId="085FA759" w14:textId="77777777" w:rsidR="00CE3B63" w:rsidRDefault="00CE3B63" w:rsidP="002731ED">
      <w:pPr>
        <w:jc w:val="center"/>
        <w:rPr>
          <w:rFonts w:ascii="Times New Roman" w:hAnsi="Times New Roman" w:cs="Times New Roman"/>
          <w:b/>
          <w:bCs/>
          <w:lang w:val="en-US"/>
        </w:rPr>
      </w:pPr>
    </w:p>
    <w:p w14:paraId="7EC8552C" w14:textId="77777777" w:rsidR="00CE3B63" w:rsidRPr="00341651" w:rsidRDefault="00CE3B63" w:rsidP="00CE3B63">
      <w:pPr>
        <w:jc w:val="center"/>
        <w:rPr>
          <w:rFonts w:ascii="Times New Roman" w:hAnsi="Times New Roman" w:cs="Times New Roman"/>
          <w:b/>
          <w:bCs/>
          <w:sz w:val="32"/>
          <w:szCs w:val="32"/>
        </w:rPr>
      </w:pPr>
      <w:r w:rsidRPr="00341651">
        <w:rPr>
          <w:rFonts w:ascii="Times New Roman" w:hAnsi="Times New Roman" w:cs="Times New Roman"/>
          <w:b/>
          <w:bCs/>
          <w:sz w:val="32"/>
          <w:szCs w:val="32"/>
        </w:rPr>
        <w:t xml:space="preserve">Alfred Rosenblatt’s </w:t>
      </w:r>
      <w:r>
        <w:rPr>
          <w:rFonts w:ascii="Times New Roman" w:hAnsi="Times New Roman" w:cs="Times New Roman"/>
          <w:b/>
          <w:bCs/>
          <w:sz w:val="32"/>
          <w:szCs w:val="32"/>
        </w:rPr>
        <w:t>path</w:t>
      </w:r>
      <w:r w:rsidRPr="00341651">
        <w:rPr>
          <w:rFonts w:ascii="Times New Roman" w:hAnsi="Times New Roman" w:cs="Times New Roman"/>
          <w:b/>
          <w:bCs/>
          <w:sz w:val="32"/>
          <w:szCs w:val="32"/>
        </w:rPr>
        <w:t xml:space="preserve"> to </w:t>
      </w:r>
      <w:r>
        <w:rPr>
          <w:rFonts w:ascii="Times New Roman" w:hAnsi="Times New Roman" w:cs="Times New Roman"/>
          <w:b/>
          <w:bCs/>
          <w:sz w:val="32"/>
          <w:szCs w:val="32"/>
        </w:rPr>
        <w:t xml:space="preserve">a </w:t>
      </w:r>
      <w:r w:rsidRPr="00341651">
        <w:rPr>
          <w:rFonts w:ascii="Times New Roman" w:hAnsi="Times New Roman" w:cs="Times New Roman"/>
          <w:b/>
          <w:bCs/>
          <w:sz w:val="32"/>
          <w:szCs w:val="32"/>
        </w:rPr>
        <w:t>better life in Lima</w:t>
      </w:r>
    </w:p>
    <w:p w14:paraId="66787E21" w14:textId="77777777" w:rsidR="00CE3B63" w:rsidRPr="00341651" w:rsidRDefault="00CE3B63" w:rsidP="00CE3B63">
      <w:pPr>
        <w:jc w:val="center"/>
        <w:rPr>
          <w:rFonts w:ascii="Times New Roman" w:hAnsi="Times New Roman" w:cs="Times New Roman"/>
        </w:rPr>
      </w:pPr>
      <w:r w:rsidRPr="00341651">
        <w:rPr>
          <w:rFonts w:ascii="Times New Roman" w:hAnsi="Times New Roman" w:cs="Times New Roman"/>
        </w:rPr>
        <w:t>Danuta Ciesielska</w:t>
      </w:r>
    </w:p>
    <w:p w14:paraId="378BAFA6" w14:textId="77777777" w:rsidR="00CE3B63" w:rsidRPr="00341651" w:rsidRDefault="00CE3B63" w:rsidP="00CE3B63">
      <w:pPr>
        <w:jc w:val="center"/>
        <w:rPr>
          <w:rFonts w:ascii="Times New Roman" w:hAnsi="Times New Roman" w:cs="Times New Roman"/>
        </w:rPr>
      </w:pPr>
      <w:r w:rsidRPr="00341651">
        <w:rPr>
          <w:rFonts w:ascii="Times New Roman" w:hAnsi="Times New Roman" w:cs="Times New Roman"/>
        </w:rPr>
        <w:t xml:space="preserve">(L and A </w:t>
      </w:r>
      <w:proofErr w:type="spellStart"/>
      <w:r w:rsidRPr="00341651">
        <w:rPr>
          <w:rFonts w:ascii="Times New Roman" w:hAnsi="Times New Roman" w:cs="Times New Roman"/>
        </w:rPr>
        <w:t>Birkenmajer</w:t>
      </w:r>
      <w:proofErr w:type="spellEnd"/>
      <w:r w:rsidRPr="00341651">
        <w:rPr>
          <w:rFonts w:ascii="Times New Roman" w:hAnsi="Times New Roman" w:cs="Times New Roman"/>
        </w:rPr>
        <w:t xml:space="preserve"> Institute for the History of Science of </w:t>
      </w:r>
      <w:r>
        <w:rPr>
          <w:rFonts w:ascii="Times New Roman" w:hAnsi="Times New Roman" w:cs="Times New Roman"/>
        </w:rPr>
        <w:t xml:space="preserve">the </w:t>
      </w:r>
      <w:r w:rsidRPr="00341651">
        <w:rPr>
          <w:rFonts w:ascii="Times New Roman" w:hAnsi="Times New Roman" w:cs="Times New Roman"/>
        </w:rPr>
        <w:t>Polish Academy of Sciences)</w:t>
      </w:r>
    </w:p>
    <w:p w14:paraId="5FB830CF" w14:textId="77777777" w:rsidR="00CE3B63" w:rsidRDefault="00CE3B63" w:rsidP="00CE3B63">
      <w:pPr>
        <w:jc w:val="both"/>
        <w:rPr>
          <w:rFonts w:ascii="Times New Roman" w:hAnsi="Times New Roman" w:cs="Times New Roman"/>
        </w:rPr>
      </w:pPr>
      <w:r w:rsidRPr="00341651">
        <w:rPr>
          <w:rFonts w:ascii="Times New Roman" w:hAnsi="Times New Roman" w:cs="Times New Roman"/>
        </w:rPr>
        <w:t xml:space="preserve">Alfred </w:t>
      </w:r>
      <w:proofErr w:type="spellStart"/>
      <w:r w:rsidRPr="00341651">
        <w:rPr>
          <w:rFonts w:ascii="Times New Roman" w:hAnsi="Times New Roman" w:cs="Times New Roman"/>
        </w:rPr>
        <w:t>Rosenbaltt</w:t>
      </w:r>
      <w:proofErr w:type="spellEnd"/>
      <w:r w:rsidRPr="00341651">
        <w:rPr>
          <w:rFonts w:ascii="Times New Roman" w:hAnsi="Times New Roman" w:cs="Times New Roman"/>
        </w:rPr>
        <w:t xml:space="preserve"> (1880–1947) was born in Polish Kraków under Austrian administration. He graduated from Vienna Polytechnic (1902) and </w:t>
      </w:r>
      <w:r>
        <w:rPr>
          <w:rFonts w:ascii="Times New Roman" w:hAnsi="Times New Roman" w:cs="Times New Roman"/>
        </w:rPr>
        <w:t xml:space="preserve">from </w:t>
      </w:r>
      <w:r w:rsidRPr="00341651">
        <w:rPr>
          <w:rFonts w:ascii="Times New Roman" w:hAnsi="Times New Roman" w:cs="Times New Roman"/>
        </w:rPr>
        <w:t xml:space="preserve">the Jagiellonian University in Kraków, where he completed </w:t>
      </w:r>
      <w:r>
        <w:rPr>
          <w:rFonts w:ascii="Times New Roman" w:hAnsi="Times New Roman" w:cs="Times New Roman"/>
        </w:rPr>
        <w:t xml:space="preserve">his </w:t>
      </w:r>
      <w:r w:rsidRPr="00341651">
        <w:rPr>
          <w:rFonts w:ascii="Times New Roman" w:hAnsi="Times New Roman" w:cs="Times New Roman"/>
        </w:rPr>
        <w:t xml:space="preserve">doctorate (1908). He was interested in many fields of mathematics, but after undergraduate studies in Göttingen (1909–1910, Hilbert, Klein) he started </w:t>
      </w:r>
      <w:r>
        <w:rPr>
          <w:rFonts w:ascii="Times New Roman" w:hAnsi="Times New Roman" w:cs="Times New Roman"/>
        </w:rPr>
        <w:t xml:space="preserve">his </w:t>
      </w:r>
      <w:r w:rsidRPr="00341651">
        <w:rPr>
          <w:rFonts w:ascii="Times New Roman" w:hAnsi="Times New Roman" w:cs="Times New Roman"/>
        </w:rPr>
        <w:t xml:space="preserve">research in two very popular fields: algebraic geometry and hydrodynamics. Rosenblatt became a known specialist in hydrodynamics. He published almost 40 papers and books on </w:t>
      </w:r>
      <w:r>
        <w:rPr>
          <w:rFonts w:ascii="Times New Roman" w:hAnsi="Times New Roman" w:cs="Times New Roman"/>
        </w:rPr>
        <w:t>this subject</w:t>
      </w:r>
      <w:r w:rsidRPr="00341651">
        <w:rPr>
          <w:rFonts w:ascii="Times New Roman" w:hAnsi="Times New Roman" w:cs="Times New Roman"/>
        </w:rPr>
        <w:t>, participated with talks in international congresses, and was invited to present his results at the Sorbonne (1931). Rosenblatt also was doing interesting research in algebraic geometry. H</w:t>
      </w:r>
      <w:r>
        <w:rPr>
          <w:rFonts w:ascii="Times New Roman" w:hAnsi="Times New Roman" w:cs="Times New Roman"/>
        </w:rPr>
        <w:t>is research</w:t>
      </w:r>
      <w:r w:rsidRPr="00341651">
        <w:rPr>
          <w:rFonts w:ascii="Times New Roman" w:hAnsi="Times New Roman" w:cs="Times New Roman"/>
        </w:rPr>
        <w:t xml:space="preserve"> w</w:t>
      </w:r>
      <w:r>
        <w:rPr>
          <w:rFonts w:ascii="Times New Roman" w:hAnsi="Times New Roman" w:cs="Times New Roman"/>
        </w:rPr>
        <w:t>as</w:t>
      </w:r>
      <w:r w:rsidRPr="00341651">
        <w:rPr>
          <w:rFonts w:ascii="Times New Roman" w:hAnsi="Times New Roman" w:cs="Times New Roman"/>
        </w:rPr>
        <w:t xml:space="preserve"> known to Italians—Francesco Severi, Guido Castelnuovo, and Federigo Enriques—and they have chosen him to be the chairman for the Geometry Section </w:t>
      </w:r>
      <w:r>
        <w:rPr>
          <w:rFonts w:ascii="Times New Roman" w:hAnsi="Times New Roman" w:cs="Times New Roman"/>
        </w:rPr>
        <w:t xml:space="preserve">of the </w:t>
      </w:r>
      <w:r w:rsidRPr="00341651">
        <w:rPr>
          <w:rFonts w:ascii="Times New Roman" w:hAnsi="Times New Roman" w:cs="Times New Roman"/>
        </w:rPr>
        <w:t xml:space="preserve">IMC Bologna 1928. </w:t>
      </w:r>
      <w:r>
        <w:rPr>
          <w:rFonts w:ascii="Times New Roman" w:hAnsi="Times New Roman" w:cs="Times New Roman"/>
        </w:rPr>
        <w:t xml:space="preserve"> He spoke</w:t>
      </w:r>
      <w:r w:rsidRPr="00341651">
        <w:rPr>
          <w:rFonts w:ascii="Times New Roman" w:hAnsi="Times New Roman" w:cs="Times New Roman"/>
        </w:rPr>
        <w:t xml:space="preserve"> fluent German, French, Spanish, Latin, and Polish</w:t>
      </w:r>
      <w:r>
        <w:rPr>
          <w:rFonts w:ascii="Times New Roman" w:hAnsi="Times New Roman" w:cs="Times New Roman"/>
        </w:rPr>
        <w:t xml:space="preserve">. By 1936 he had written </w:t>
      </w:r>
      <w:r w:rsidRPr="00341651">
        <w:rPr>
          <w:rFonts w:ascii="Times New Roman" w:hAnsi="Times New Roman" w:cs="Times New Roman"/>
        </w:rPr>
        <w:t>about 150 papers</w:t>
      </w:r>
      <w:r>
        <w:rPr>
          <w:rFonts w:ascii="Times New Roman" w:hAnsi="Times New Roman" w:cs="Times New Roman"/>
        </w:rPr>
        <w:t>.</w:t>
      </w:r>
      <w:r w:rsidRPr="00341651">
        <w:rPr>
          <w:rFonts w:ascii="Times New Roman" w:hAnsi="Times New Roman" w:cs="Times New Roman"/>
        </w:rPr>
        <w:t xml:space="preserve"> </w:t>
      </w:r>
      <w:r>
        <w:rPr>
          <w:rFonts w:ascii="Times New Roman" w:hAnsi="Times New Roman" w:cs="Times New Roman"/>
        </w:rPr>
        <w:t xml:space="preserve">Between </w:t>
      </w:r>
      <w:r w:rsidRPr="00341651">
        <w:rPr>
          <w:rFonts w:ascii="Times New Roman" w:hAnsi="Times New Roman" w:cs="Times New Roman"/>
        </w:rPr>
        <w:t>1913 (</w:t>
      </w:r>
      <w:proofErr w:type="spellStart"/>
      <w:r w:rsidRPr="00341651">
        <w:rPr>
          <w:rFonts w:ascii="Times New Roman" w:hAnsi="Times New Roman" w:cs="Times New Roman"/>
          <w:i/>
          <w:iCs/>
        </w:rPr>
        <w:t>veniam</w:t>
      </w:r>
      <w:proofErr w:type="spellEnd"/>
      <w:r w:rsidRPr="00341651">
        <w:rPr>
          <w:rFonts w:ascii="Times New Roman" w:hAnsi="Times New Roman" w:cs="Times New Roman"/>
          <w:i/>
          <w:iCs/>
        </w:rPr>
        <w:t xml:space="preserve"> </w:t>
      </w:r>
      <w:proofErr w:type="spellStart"/>
      <w:r w:rsidRPr="00341651">
        <w:rPr>
          <w:rFonts w:ascii="Times New Roman" w:hAnsi="Times New Roman" w:cs="Times New Roman"/>
          <w:i/>
          <w:iCs/>
        </w:rPr>
        <w:t>legendi</w:t>
      </w:r>
      <w:proofErr w:type="spellEnd"/>
      <w:r w:rsidRPr="00341651">
        <w:rPr>
          <w:rFonts w:ascii="Times New Roman" w:hAnsi="Times New Roman" w:cs="Times New Roman"/>
        </w:rPr>
        <w:t xml:space="preserve">) </w:t>
      </w:r>
      <w:r>
        <w:rPr>
          <w:rFonts w:ascii="Times New Roman" w:hAnsi="Times New Roman" w:cs="Times New Roman"/>
        </w:rPr>
        <w:t>and</w:t>
      </w:r>
      <w:r w:rsidRPr="00341651">
        <w:rPr>
          <w:rFonts w:ascii="Times New Roman" w:hAnsi="Times New Roman" w:cs="Times New Roman"/>
        </w:rPr>
        <w:t xml:space="preserve"> 1936 Rosenblatt </w:t>
      </w:r>
      <w:r>
        <w:rPr>
          <w:rFonts w:ascii="Times New Roman" w:hAnsi="Times New Roman" w:cs="Times New Roman"/>
        </w:rPr>
        <w:t>was</w:t>
      </w:r>
      <w:r w:rsidRPr="00341651">
        <w:rPr>
          <w:rFonts w:ascii="Times New Roman" w:hAnsi="Times New Roman" w:cs="Times New Roman"/>
        </w:rPr>
        <w:t xml:space="preserve"> in Poland</w:t>
      </w:r>
      <w:r>
        <w:rPr>
          <w:rFonts w:ascii="Times New Roman" w:hAnsi="Times New Roman" w:cs="Times New Roman"/>
        </w:rPr>
        <w:t>.</w:t>
      </w:r>
      <w:r w:rsidRPr="00341651">
        <w:rPr>
          <w:rFonts w:ascii="Times New Roman" w:hAnsi="Times New Roman" w:cs="Times New Roman"/>
        </w:rPr>
        <w:t xml:space="preserve"> </w:t>
      </w:r>
      <w:r>
        <w:rPr>
          <w:rFonts w:ascii="Times New Roman" w:hAnsi="Times New Roman" w:cs="Times New Roman"/>
        </w:rPr>
        <w:t xml:space="preserve">He </w:t>
      </w:r>
      <w:r w:rsidRPr="00341651">
        <w:rPr>
          <w:rFonts w:ascii="Times New Roman" w:hAnsi="Times New Roman" w:cs="Times New Roman"/>
        </w:rPr>
        <w:t>unsuccessfully tr</w:t>
      </w:r>
      <w:r>
        <w:rPr>
          <w:rFonts w:ascii="Times New Roman" w:hAnsi="Times New Roman" w:cs="Times New Roman"/>
        </w:rPr>
        <w:t>ied</w:t>
      </w:r>
      <w:r w:rsidRPr="00341651">
        <w:rPr>
          <w:rFonts w:ascii="Times New Roman" w:hAnsi="Times New Roman" w:cs="Times New Roman"/>
        </w:rPr>
        <w:t xml:space="preserve"> to obtai</w:t>
      </w:r>
      <w:r>
        <w:rPr>
          <w:rFonts w:ascii="Times New Roman" w:hAnsi="Times New Roman" w:cs="Times New Roman"/>
        </w:rPr>
        <w:t>n</w:t>
      </w:r>
      <w:r w:rsidRPr="00341651">
        <w:rPr>
          <w:rFonts w:ascii="Times New Roman" w:hAnsi="Times New Roman" w:cs="Times New Roman"/>
        </w:rPr>
        <w:t xml:space="preserve"> a chair at a European university. In 1930, he was invited to </w:t>
      </w:r>
      <w:r>
        <w:rPr>
          <w:rFonts w:ascii="Times New Roman" w:hAnsi="Times New Roman" w:cs="Times New Roman"/>
        </w:rPr>
        <w:t xml:space="preserve">lecture at </w:t>
      </w:r>
      <w:r w:rsidRPr="00341651">
        <w:rPr>
          <w:rFonts w:ascii="Times New Roman" w:hAnsi="Times New Roman" w:cs="Times New Roman"/>
        </w:rPr>
        <w:t xml:space="preserve">La Plata </w:t>
      </w:r>
      <w:r>
        <w:rPr>
          <w:rFonts w:ascii="Times New Roman" w:hAnsi="Times New Roman" w:cs="Times New Roman"/>
        </w:rPr>
        <w:t xml:space="preserve">University. </w:t>
      </w:r>
      <w:r w:rsidRPr="00341651">
        <w:rPr>
          <w:rFonts w:ascii="Times New Roman" w:hAnsi="Times New Roman" w:cs="Times New Roman"/>
        </w:rPr>
        <w:t>He was supported by outstanding scientists, including Albert Einstein and Tuli Levi-</w:t>
      </w:r>
      <w:proofErr w:type="spellStart"/>
      <w:r w:rsidRPr="00341651">
        <w:rPr>
          <w:rFonts w:ascii="Times New Roman" w:hAnsi="Times New Roman" w:cs="Times New Roman"/>
        </w:rPr>
        <w:t>Civitta</w:t>
      </w:r>
      <w:proofErr w:type="spellEnd"/>
      <w:r w:rsidRPr="00341651">
        <w:rPr>
          <w:rFonts w:ascii="Times New Roman" w:hAnsi="Times New Roman" w:cs="Times New Roman"/>
        </w:rPr>
        <w:t xml:space="preserve">. Rey Pastor sent him an </w:t>
      </w:r>
      <w:r>
        <w:rPr>
          <w:rFonts w:ascii="Times New Roman" w:hAnsi="Times New Roman" w:cs="Times New Roman"/>
        </w:rPr>
        <w:t>invitation</w:t>
      </w:r>
      <w:r w:rsidRPr="00341651">
        <w:rPr>
          <w:rFonts w:ascii="Times New Roman" w:hAnsi="Times New Roman" w:cs="Times New Roman"/>
        </w:rPr>
        <w:t xml:space="preserve"> letter, but because of the September Revolution in Argentina Rosenblatt did not le</w:t>
      </w:r>
      <w:r>
        <w:rPr>
          <w:rFonts w:ascii="Times New Roman" w:hAnsi="Times New Roman" w:cs="Times New Roman"/>
        </w:rPr>
        <w:t>ave</w:t>
      </w:r>
      <w:r w:rsidRPr="00341651">
        <w:rPr>
          <w:rFonts w:ascii="Times New Roman" w:hAnsi="Times New Roman" w:cs="Times New Roman"/>
        </w:rPr>
        <w:t xml:space="preserve"> Europe</w:t>
      </w:r>
      <w:r>
        <w:rPr>
          <w:rFonts w:ascii="Times New Roman" w:hAnsi="Times New Roman" w:cs="Times New Roman"/>
        </w:rPr>
        <w:t xml:space="preserve"> then</w:t>
      </w:r>
      <w:r w:rsidRPr="00341651">
        <w:rPr>
          <w:rFonts w:ascii="Times New Roman" w:hAnsi="Times New Roman" w:cs="Times New Roman"/>
        </w:rPr>
        <w:t xml:space="preserve">. In 1936 </w:t>
      </w:r>
      <w:r>
        <w:rPr>
          <w:rFonts w:ascii="Times New Roman" w:hAnsi="Times New Roman" w:cs="Times New Roman"/>
        </w:rPr>
        <w:t>he was invited to Peru</w:t>
      </w:r>
      <w:r w:rsidRPr="00341651">
        <w:rPr>
          <w:rFonts w:ascii="Times New Roman" w:hAnsi="Times New Roman" w:cs="Times New Roman"/>
        </w:rPr>
        <w:t xml:space="preserve">. </w:t>
      </w:r>
      <w:r>
        <w:rPr>
          <w:rFonts w:ascii="Times New Roman" w:hAnsi="Times New Roman" w:cs="Times New Roman"/>
        </w:rPr>
        <w:t xml:space="preserve">This time </w:t>
      </w:r>
      <w:r w:rsidRPr="00341651">
        <w:rPr>
          <w:rFonts w:ascii="Times New Roman" w:hAnsi="Times New Roman" w:cs="Times New Roman"/>
        </w:rPr>
        <w:t xml:space="preserve">Rosenblatt </w:t>
      </w:r>
      <w:r>
        <w:rPr>
          <w:rFonts w:ascii="Times New Roman" w:hAnsi="Times New Roman" w:cs="Times New Roman"/>
        </w:rPr>
        <w:t>left Poland, and in Lima</w:t>
      </w:r>
      <w:r w:rsidRPr="00341651">
        <w:rPr>
          <w:rFonts w:ascii="Times New Roman" w:hAnsi="Times New Roman" w:cs="Times New Roman"/>
        </w:rPr>
        <w:t xml:space="preserve"> he immediately obtained the Chair of Astronomy and Geodesic at the UNMSM</w:t>
      </w:r>
      <w:r>
        <w:rPr>
          <w:rFonts w:ascii="Times New Roman" w:hAnsi="Times New Roman" w:cs="Times New Roman"/>
        </w:rPr>
        <w:t>, therefore starting his academic life in Peru</w:t>
      </w:r>
      <w:r w:rsidRPr="00341651">
        <w:rPr>
          <w:rFonts w:ascii="Times New Roman" w:hAnsi="Times New Roman" w:cs="Times New Roman"/>
        </w:rPr>
        <w:t xml:space="preserve">. </w:t>
      </w:r>
    </w:p>
    <w:p w14:paraId="38356571" w14:textId="77777777" w:rsidR="00CE3B63" w:rsidRPr="00341651" w:rsidRDefault="00CE3B63" w:rsidP="00CE3B63">
      <w:pPr>
        <w:jc w:val="both"/>
        <w:rPr>
          <w:rFonts w:ascii="Times New Roman" w:hAnsi="Times New Roman" w:cs="Times New Roman"/>
        </w:rPr>
      </w:pPr>
      <w:r w:rsidRPr="00341651">
        <w:rPr>
          <w:rFonts w:ascii="Times New Roman" w:hAnsi="Times New Roman" w:cs="Times New Roman"/>
        </w:rPr>
        <w:t>Rosenblatt is mentioned among the four mathematicians of the twentieth century most important for Peru (</w:t>
      </w:r>
      <w:r>
        <w:rPr>
          <w:rFonts w:ascii="Times New Roman" w:hAnsi="Times New Roman" w:cs="Times New Roman"/>
        </w:rPr>
        <w:t xml:space="preserve">the others are </w:t>
      </w:r>
      <w:r w:rsidRPr="00341651">
        <w:rPr>
          <w:rFonts w:ascii="Times New Roman" w:hAnsi="Times New Roman" w:cs="Times New Roman"/>
        </w:rPr>
        <w:t xml:space="preserve">F. Villarreal, G. García Diaz, and J. Tola Pasquel). </w:t>
      </w:r>
    </w:p>
    <w:p w14:paraId="4383EB43" w14:textId="6EE611FF" w:rsidR="00CE3B63" w:rsidRPr="00AE5748" w:rsidRDefault="00CE3B63" w:rsidP="00AE5748">
      <w:pPr>
        <w:jc w:val="both"/>
        <w:rPr>
          <w:rFonts w:ascii="Times New Roman" w:hAnsi="Times New Roman" w:cs="Times New Roman"/>
        </w:rPr>
      </w:pPr>
      <w:r w:rsidRPr="00341651">
        <w:rPr>
          <w:rFonts w:ascii="Times New Roman" w:hAnsi="Times New Roman" w:cs="Times New Roman"/>
        </w:rPr>
        <w:t>The long and a difficult way from Kraków in Poland to Lima in Peru will be the main topic of my talk. I am also going to mention some scientific and academic results obtained by Rosenblatt during his Peruvian period.</w:t>
      </w:r>
    </w:p>
    <w:p w14:paraId="14632C7B" w14:textId="47F8E22E" w:rsidR="00CE3B63" w:rsidRDefault="00CE3B63" w:rsidP="002731ED"/>
    <w:p w14:paraId="3209D1BC" w14:textId="3DBFD6AA" w:rsidR="00F50997" w:rsidRDefault="00F50997" w:rsidP="002731ED"/>
    <w:p w14:paraId="039B0889" w14:textId="6DA31BE6" w:rsidR="00F50997" w:rsidRDefault="00F50997" w:rsidP="002731ED"/>
    <w:p w14:paraId="2572463C" w14:textId="2BFD330E" w:rsidR="00F50997" w:rsidRDefault="00F50997" w:rsidP="002731ED"/>
    <w:p w14:paraId="2B9C6FF6" w14:textId="2B7FFBF9" w:rsidR="00F50997" w:rsidRDefault="00F50997" w:rsidP="002731ED"/>
    <w:p w14:paraId="67F23D7F" w14:textId="532E1A43" w:rsidR="00F50997" w:rsidRDefault="00F50997" w:rsidP="002731ED"/>
    <w:p w14:paraId="2AB2501C" w14:textId="77777777" w:rsidR="00F50997" w:rsidRDefault="00F50997" w:rsidP="002731ED"/>
    <w:p w14:paraId="26EBDE82" w14:textId="77777777" w:rsidR="002731ED" w:rsidRPr="005A581C" w:rsidRDefault="002731ED" w:rsidP="005A581C">
      <w:pPr>
        <w:spacing w:after="0" w:line="240" w:lineRule="auto"/>
        <w:jc w:val="center"/>
        <w:rPr>
          <w:rFonts w:ascii="Times New Roman" w:hAnsi="Times New Roman" w:cs="Times New Roman"/>
          <w:b/>
          <w:bCs/>
        </w:rPr>
      </w:pPr>
      <w:r w:rsidRPr="005A581C">
        <w:rPr>
          <w:rFonts w:ascii="Times New Roman" w:hAnsi="Times New Roman" w:cs="Times New Roman"/>
          <w:b/>
          <w:bCs/>
        </w:rPr>
        <w:lastRenderedPageBreak/>
        <w:t>Origins of the Theory of Sets in Mexico,</w:t>
      </w:r>
    </w:p>
    <w:p w14:paraId="41C3F61F" w14:textId="77777777" w:rsidR="002731ED" w:rsidRPr="005A581C" w:rsidRDefault="002731ED" w:rsidP="005A581C">
      <w:pPr>
        <w:spacing w:after="0" w:line="240" w:lineRule="auto"/>
        <w:jc w:val="center"/>
        <w:rPr>
          <w:rFonts w:ascii="Times New Roman" w:hAnsi="Times New Roman" w:cs="Times New Roman"/>
        </w:rPr>
      </w:pPr>
      <w:r w:rsidRPr="005A581C">
        <w:rPr>
          <w:rFonts w:ascii="Times New Roman" w:hAnsi="Times New Roman" w:cs="Times New Roman"/>
          <w:b/>
          <w:bCs/>
        </w:rPr>
        <w:t>The translation into Spanish of Grelling’s book.</w:t>
      </w:r>
    </w:p>
    <w:p w14:paraId="6197ED70" w14:textId="77777777" w:rsidR="002731ED" w:rsidRPr="005A581C" w:rsidRDefault="002731ED" w:rsidP="00F50997">
      <w:pPr>
        <w:spacing w:after="0" w:line="240" w:lineRule="auto"/>
        <w:rPr>
          <w:rFonts w:ascii="Times New Roman" w:hAnsi="Times New Roman" w:cs="Times New Roman"/>
        </w:rPr>
      </w:pPr>
    </w:p>
    <w:p w14:paraId="1C7CBD8D" w14:textId="77777777" w:rsidR="002731ED" w:rsidRPr="00AE5748" w:rsidRDefault="002731ED" w:rsidP="005A581C">
      <w:pPr>
        <w:spacing w:after="0" w:line="240" w:lineRule="auto"/>
        <w:jc w:val="center"/>
        <w:rPr>
          <w:rFonts w:ascii="Times New Roman" w:hAnsi="Times New Roman" w:cs="Times New Roman"/>
          <w:lang w:val="pt-PT"/>
        </w:rPr>
      </w:pPr>
      <w:proofErr w:type="spellStart"/>
      <w:r w:rsidRPr="00AE5748">
        <w:rPr>
          <w:rFonts w:ascii="Times New Roman" w:hAnsi="Times New Roman" w:cs="Times New Roman"/>
          <w:lang w:val="pt-PT"/>
        </w:rPr>
        <w:t>Alejandro</w:t>
      </w:r>
      <w:proofErr w:type="spellEnd"/>
      <w:r w:rsidRPr="00AE5748">
        <w:rPr>
          <w:rFonts w:ascii="Times New Roman" w:hAnsi="Times New Roman" w:cs="Times New Roman"/>
          <w:lang w:val="pt-PT"/>
        </w:rPr>
        <w:t xml:space="preserve"> R. </w:t>
      </w:r>
      <w:proofErr w:type="spellStart"/>
      <w:r w:rsidRPr="00AE5748">
        <w:rPr>
          <w:rFonts w:ascii="Times New Roman" w:hAnsi="Times New Roman" w:cs="Times New Roman"/>
          <w:lang w:val="pt-PT"/>
        </w:rPr>
        <w:t>Garciadiego</w:t>
      </w:r>
      <w:proofErr w:type="spellEnd"/>
    </w:p>
    <w:p w14:paraId="785C9FEA" w14:textId="1817C206" w:rsidR="002731ED" w:rsidRPr="00AE5748" w:rsidRDefault="005A581C" w:rsidP="005A581C">
      <w:pPr>
        <w:spacing w:after="0" w:line="240" w:lineRule="auto"/>
        <w:jc w:val="center"/>
        <w:rPr>
          <w:rFonts w:ascii="Times New Roman" w:hAnsi="Times New Roman" w:cs="Times New Roman"/>
          <w:lang w:val="pt-PT"/>
        </w:rPr>
      </w:pPr>
      <w:r w:rsidRPr="00AE5748">
        <w:rPr>
          <w:rFonts w:ascii="Times New Roman" w:hAnsi="Times New Roman" w:cs="Times New Roman"/>
          <w:lang w:val="pt-PT"/>
        </w:rPr>
        <w:t>(</w:t>
      </w:r>
      <w:r w:rsidR="002731ED" w:rsidRPr="00AE5748">
        <w:rPr>
          <w:rFonts w:ascii="Times New Roman" w:hAnsi="Times New Roman" w:cs="Times New Roman"/>
          <w:lang w:val="pt-PT"/>
        </w:rPr>
        <w:t>Departamento de Matemáticas</w:t>
      </w:r>
      <w:r w:rsidRPr="00AE5748">
        <w:rPr>
          <w:rFonts w:ascii="Times New Roman" w:hAnsi="Times New Roman" w:cs="Times New Roman"/>
          <w:lang w:val="pt-PT"/>
        </w:rPr>
        <w:t xml:space="preserve">, </w:t>
      </w:r>
      <w:proofErr w:type="spellStart"/>
      <w:r w:rsidR="002731ED" w:rsidRPr="00AE5748">
        <w:rPr>
          <w:rFonts w:ascii="Times New Roman" w:hAnsi="Times New Roman" w:cs="Times New Roman"/>
          <w:lang w:val="pt-PT"/>
        </w:rPr>
        <w:t>Facultad</w:t>
      </w:r>
      <w:proofErr w:type="spellEnd"/>
      <w:r w:rsidR="002731ED" w:rsidRPr="00AE5748">
        <w:rPr>
          <w:rFonts w:ascii="Times New Roman" w:hAnsi="Times New Roman" w:cs="Times New Roman"/>
          <w:lang w:val="pt-PT"/>
        </w:rPr>
        <w:t xml:space="preserve"> de </w:t>
      </w:r>
      <w:proofErr w:type="spellStart"/>
      <w:r w:rsidR="002731ED" w:rsidRPr="00AE5748">
        <w:rPr>
          <w:rFonts w:ascii="Times New Roman" w:hAnsi="Times New Roman" w:cs="Times New Roman"/>
          <w:lang w:val="pt-PT"/>
        </w:rPr>
        <w:t>Ciencias</w:t>
      </w:r>
      <w:proofErr w:type="spellEnd"/>
      <w:r w:rsidR="002731ED" w:rsidRPr="00AE5748">
        <w:rPr>
          <w:rFonts w:ascii="Times New Roman" w:hAnsi="Times New Roman" w:cs="Times New Roman"/>
          <w:lang w:val="pt-PT"/>
        </w:rPr>
        <w:t xml:space="preserve">, </w:t>
      </w:r>
      <w:proofErr w:type="spellStart"/>
      <w:r w:rsidR="002731ED" w:rsidRPr="00AE5748">
        <w:rPr>
          <w:rFonts w:ascii="Times New Roman" w:hAnsi="Times New Roman" w:cs="Times New Roman"/>
          <w:lang w:val="pt-PT"/>
        </w:rPr>
        <w:t>Ciudad</w:t>
      </w:r>
      <w:proofErr w:type="spellEnd"/>
      <w:r w:rsidR="002731ED" w:rsidRPr="00AE5748">
        <w:rPr>
          <w:rFonts w:ascii="Times New Roman" w:hAnsi="Times New Roman" w:cs="Times New Roman"/>
          <w:lang w:val="pt-PT"/>
        </w:rPr>
        <w:t xml:space="preserve"> </w:t>
      </w:r>
      <w:proofErr w:type="spellStart"/>
      <w:r w:rsidR="002731ED" w:rsidRPr="00AE5748">
        <w:rPr>
          <w:rFonts w:ascii="Times New Roman" w:hAnsi="Times New Roman" w:cs="Times New Roman"/>
          <w:lang w:val="pt-PT"/>
        </w:rPr>
        <w:t>Universitaria</w:t>
      </w:r>
      <w:proofErr w:type="spellEnd"/>
    </w:p>
    <w:p w14:paraId="146FD2B7" w14:textId="627B2BEE" w:rsidR="002731ED" w:rsidRPr="00AE5748" w:rsidRDefault="002731ED" w:rsidP="005A581C">
      <w:pPr>
        <w:spacing w:after="0" w:line="240" w:lineRule="auto"/>
        <w:jc w:val="center"/>
        <w:rPr>
          <w:rFonts w:ascii="Times New Roman" w:hAnsi="Times New Roman" w:cs="Times New Roman"/>
          <w:lang w:val="pt-PT"/>
        </w:rPr>
      </w:pPr>
      <w:proofErr w:type="spellStart"/>
      <w:r w:rsidRPr="00AE5748">
        <w:rPr>
          <w:rFonts w:ascii="Times New Roman" w:hAnsi="Times New Roman" w:cs="Times New Roman"/>
          <w:lang w:val="pt-PT"/>
        </w:rPr>
        <w:t>Universidad</w:t>
      </w:r>
      <w:proofErr w:type="spellEnd"/>
      <w:r w:rsidRPr="00AE5748">
        <w:rPr>
          <w:rFonts w:ascii="Times New Roman" w:hAnsi="Times New Roman" w:cs="Times New Roman"/>
          <w:lang w:val="pt-PT"/>
        </w:rPr>
        <w:t xml:space="preserve"> Nacional Autónoma de México</w:t>
      </w:r>
      <w:r w:rsidR="005A581C" w:rsidRPr="00AE5748">
        <w:rPr>
          <w:rFonts w:ascii="Times New Roman" w:hAnsi="Times New Roman" w:cs="Times New Roman"/>
          <w:lang w:val="pt-PT"/>
        </w:rPr>
        <w:t>)</w:t>
      </w:r>
    </w:p>
    <w:p w14:paraId="32273286" w14:textId="77777777" w:rsidR="005A581C" w:rsidRPr="00AE5748" w:rsidRDefault="005A581C" w:rsidP="005A581C">
      <w:pPr>
        <w:spacing w:after="0" w:line="240" w:lineRule="auto"/>
        <w:jc w:val="center"/>
        <w:rPr>
          <w:rFonts w:ascii="Times New Roman" w:hAnsi="Times New Roman" w:cs="Times New Roman"/>
          <w:lang w:val="pt-PT"/>
        </w:rPr>
      </w:pPr>
    </w:p>
    <w:p w14:paraId="361AA355" w14:textId="77777777" w:rsidR="002731ED" w:rsidRPr="00F50997" w:rsidRDefault="002731ED" w:rsidP="005A581C">
      <w:pPr>
        <w:spacing w:after="0" w:line="240" w:lineRule="auto"/>
        <w:jc w:val="both"/>
        <w:rPr>
          <w:rFonts w:ascii="Times New Roman" w:hAnsi="Times New Roman" w:cs="Times New Roman"/>
          <w:lang w:val="pt-PT"/>
        </w:rPr>
      </w:pPr>
    </w:p>
    <w:p w14:paraId="36F8B67E" w14:textId="77777777" w:rsidR="002731ED" w:rsidRPr="005A581C" w:rsidRDefault="002731ED" w:rsidP="005A581C">
      <w:pPr>
        <w:spacing w:after="0" w:line="240" w:lineRule="auto"/>
        <w:jc w:val="both"/>
        <w:rPr>
          <w:rFonts w:ascii="Times New Roman" w:hAnsi="Times New Roman" w:cs="Times New Roman"/>
        </w:rPr>
      </w:pPr>
      <w:r w:rsidRPr="005A581C">
        <w:rPr>
          <w:rFonts w:ascii="Times New Roman" w:hAnsi="Times New Roman" w:cs="Times New Roman"/>
        </w:rPr>
        <w:t xml:space="preserve">The Institute of Mathematics, the Department of Mathematics (both at the Universidad Nacional Autónoma de México), and the </w:t>
      </w:r>
      <w:r w:rsidRPr="005A581C">
        <w:rPr>
          <w:rFonts w:ascii="Times New Roman" w:hAnsi="Times New Roman" w:cs="Times New Roman"/>
          <w:i/>
          <w:iCs/>
        </w:rPr>
        <w:t>Mexican Mathematical Society</w:t>
      </w:r>
      <w:r w:rsidRPr="005A581C">
        <w:rPr>
          <w:rFonts w:ascii="Times New Roman" w:hAnsi="Times New Roman" w:cs="Times New Roman"/>
        </w:rPr>
        <w:t xml:space="preserve"> were founded around 1940. This period marked clear signs of an effort to professionalize the discipline in the country. During this time, a Spanish translation of Grelling's book on Set Theory was also published. In this talk, we will discuss some of the origins and consequences of this last event.</w:t>
      </w:r>
    </w:p>
    <w:p w14:paraId="1C6AF82B" w14:textId="77777777" w:rsidR="00AE5748" w:rsidRDefault="00AE5748" w:rsidP="00462A0D">
      <w:pPr>
        <w:jc w:val="both"/>
        <w:rPr>
          <w:rFonts w:ascii="Times New Roman" w:hAnsi="Times New Roman" w:cs="Times New Roman"/>
        </w:rPr>
      </w:pPr>
    </w:p>
    <w:p w14:paraId="5F00C2EF" w14:textId="15B81EDC" w:rsidR="00CE3B63" w:rsidRPr="00420B93" w:rsidRDefault="00CE3B63" w:rsidP="00F50997">
      <w:pPr>
        <w:jc w:val="center"/>
        <w:rPr>
          <w:rFonts w:ascii="Times New Roman" w:hAnsi="Times New Roman" w:cs="Times New Roman"/>
          <w:lang w:val="en-US"/>
        </w:rPr>
      </w:pPr>
      <w:r w:rsidRPr="00420B93">
        <w:rPr>
          <w:rFonts w:ascii="Times New Roman" w:hAnsi="Times New Roman" w:cs="Times New Roman"/>
          <w:b/>
          <w:bCs/>
          <w:lang w:val="en-US"/>
        </w:rPr>
        <w:t>The work of emigrated Spanish mathematicians to Argentina in the aftermath of the Spanish Civil War</w:t>
      </w:r>
    </w:p>
    <w:p w14:paraId="3B4338D2" w14:textId="77777777" w:rsidR="00CE3B63" w:rsidRPr="0098060F" w:rsidRDefault="00CE3B63" w:rsidP="00CE3B63">
      <w:pPr>
        <w:jc w:val="center"/>
        <w:rPr>
          <w:rFonts w:ascii="Times New Roman" w:eastAsia="MontserratFamily" w:hAnsi="Times New Roman" w:cs="Times New Roman"/>
        </w:rPr>
      </w:pPr>
      <w:r w:rsidRPr="0098060F">
        <w:rPr>
          <w:rFonts w:ascii="Times New Roman" w:eastAsia="MontserratFamily" w:hAnsi="Times New Roman" w:cs="Times New Roman"/>
        </w:rPr>
        <w:t xml:space="preserve">Luis </w:t>
      </w:r>
      <w:r>
        <w:rPr>
          <w:rFonts w:ascii="Times New Roman" w:eastAsia="MontserratFamily" w:hAnsi="Times New Roman" w:cs="Times New Roman"/>
        </w:rPr>
        <w:t>Español González</w:t>
      </w:r>
    </w:p>
    <w:p w14:paraId="1CE79CA5" w14:textId="69C96A16" w:rsidR="00CE3B63" w:rsidRPr="00F50997" w:rsidRDefault="00F50997" w:rsidP="00F50997">
      <w:pPr>
        <w:pStyle w:val="SemEspaamento"/>
        <w:jc w:val="center"/>
        <w:rPr>
          <w:rFonts w:ascii="Times New Roman" w:hAnsi="Times New Roman" w:cs="Times New Roman"/>
        </w:rPr>
      </w:pPr>
      <w:r>
        <w:rPr>
          <w:rFonts w:ascii="Times New Roman" w:hAnsi="Times New Roman" w:cs="Times New Roman"/>
        </w:rPr>
        <w:t>(</w:t>
      </w:r>
      <w:r w:rsidR="00CE3B63" w:rsidRPr="00F50997">
        <w:rPr>
          <w:rFonts w:ascii="Times New Roman" w:hAnsi="Times New Roman" w:cs="Times New Roman"/>
        </w:rPr>
        <w:t>Department of Mathematics and Computer Science</w:t>
      </w:r>
    </w:p>
    <w:p w14:paraId="7C711CEF" w14:textId="6EF7C1FB" w:rsidR="00CE3B63" w:rsidRDefault="00CE3B63" w:rsidP="00F50997">
      <w:pPr>
        <w:pStyle w:val="SemEspaamento"/>
        <w:jc w:val="center"/>
        <w:rPr>
          <w:rFonts w:ascii="Times New Roman" w:hAnsi="Times New Roman" w:cs="Times New Roman"/>
        </w:rPr>
      </w:pPr>
      <w:r w:rsidRPr="00F50997">
        <w:rPr>
          <w:rFonts w:ascii="Times New Roman" w:hAnsi="Times New Roman" w:cs="Times New Roman"/>
        </w:rPr>
        <w:t xml:space="preserve">University of La Rioja, </w:t>
      </w:r>
      <w:proofErr w:type="spellStart"/>
      <w:r w:rsidRPr="00F50997">
        <w:rPr>
          <w:rFonts w:ascii="Times New Roman" w:hAnsi="Times New Roman" w:cs="Times New Roman"/>
        </w:rPr>
        <w:t>Logroño</w:t>
      </w:r>
      <w:proofErr w:type="spellEnd"/>
      <w:r w:rsidRPr="00F50997">
        <w:rPr>
          <w:rFonts w:ascii="Times New Roman" w:hAnsi="Times New Roman" w:cs="Times New Roman"/>
        </w:rPr>
        <w:t>, Spain</w:t>
      </w:r>
      <w:r w:rsidR="00F50997">
        <w:rPr>
          <w:rFonts w:ascii="Times New Roman" w:hAnsi="Times New Roman" w:cs="Times New Roman"/>
        </w:rPr>
        <w:t>)</w:t>
      </w:r>
    </w:p>
    <w:p w14:paraId="31D99AEB" w14:textId="77777777" w:rsidR="00F50997" w:rsidRPr="00F50997" w:rsidRDefault="00F50997" w:rsidP="00F50997">
      <w:pPr>
        <w:pStyle w:val="SemEspaamento"/>
        <w:jc w:val="center"/>
        <w:rPr>
          <w:rFonts w:ascii="Times New Roman" w:hAnsi="Times New Roman" w:cs="Times New Roman"/>
        </w:rPr>
      </w:pPr>
    </w:p>
    <w:p w14:paraId="4C1B4D98" w14:textId="4A921049" w:rsidR="005A581C" w:rsidRPr="00CE3B63" w:rsidRDefault="00CE3B63" w:rsidP="00CE3B63">
      <w:pPr>
        <w:jc w:val="both"/>
        <w:rPr>
          <w:rFonts w:ascii="Times New Roman" w:hAnsi="Times New Roman" w:cs="Times New Roman"/>
        </w:rPr>
      </w:pPr>
      <w:r w:rsidRPr="00634D53">
        <w:rPr>
          <w:rFonts w:ascii="Times New Roman" w:hAnsi="Times New Roman" w:cs="Times New Roman"/>
        </w:rPr>
        <w:t>More than half a million citizens loyal to the democratic republican government that lost the 1936-39 Spanish Civil War went into exile in various European and American countries</w:t>
      </w:r>
      <w:r>
        <w:rPr>
          <w:rFonts w:ascii="Times New Roman" w:hAnsi="Times New Roman" w:cs="Times New Roman"/>
        </w:rPr>
        <w:t>,</w:t>
      </w:r>
      <w:r w:rsidRPr="00BB234B">
        <w:rPr>
          <w:rFonts w:ascii="Times New Roman" w:hAnsi="Times New Roman" w:cs="Times New Roman"/>
        </w:rPr>
        <w:t xml:space="preserve"> </w:t>
      </w:r>
      <w:r>
        <w:rPr>
          <w:rFonts w:ascii="Times New Roman" w:hAnsi="Times New Roman" w:cs="Times New Roman"/>
        </w:rPr>
        <w:t>a</w:t>
      </w:r>
      <w:r w:rsidRPr="00BB234B">
        <w:rPr>
          <w:rFonts w:ascii="Times New Roman" w:hAnsi="Times New Roman" w:cs="Times New Roman"/>
        </w:rPr>
        <w:t xml:space="preserve">mong them there were </w:t>
      </w:r>
      <w:r w:rsidRPr="00780E71">
        <w:rPr>
          <w:rFonts w:ascii="Times New Roman" w:hAnsi="Times New Roman" w:cs="Times New Roman"/>
        </w:rPr>
        <w:t>school</w:t>
      </w:r>
      <w:r>
        <w:rPr>
          <w:rFonts w:ascii="Times New Roman" w:hAnsi="Times New Roman" w:cs="Times New Roman"/>
        </w:rPr>
        <w:t xml:space="preserve">, </w:t>
      </w:r>
      <w:r w:rsidRPr="00780E71">
        <w:rPr>
          <w:rFonts w:ascii="Times New Roman" w:hAnsi="Times New Roman" w:cs="Times New Roman"/>
        </w:rPr>
        <w:t>high school</w:t>
      </w:r>
      <w:r>
        <w:rPr>
          <w:rFonts w:ascii="Times New Roman" w:hAnsi="Times New Roman" w:cs="Times New Roman"/>
        </w:rPr>
        <w:t xml:space="preserve"> </w:t>
      </w:r>
      <w:r w:rsidRPr="00780E71">
        <w:rPr>
          <w:rFonts w:ascii="Times New Roman" w:hAnsi="Times New Roman" w:cs="Times New Roman"/>
        </w:rPr>
        <w:t>and university teachers</w:t>
      </w:r>
      <w:r>
        <w:rPr>
          <w:rFonts w:ascii="Times New Roman" w:hAnsi="Times New Roman" w:cs="Times New Roman"/>
        </w:rPr>
        <w:t>.</w:t>
      </w:r>
      <w:r w:rsidRPr="00BB234B">
        <w:rPr>
          <w:rFonts w:ascii="Times New Roman" w:hAnsi="Times New Roman" w:cs="Times New Roman"/>
        </w:rPr>
        <w:t xml:space="preserve"> I will refer to a small sector, that of university professors of mathematics, who went into exile in smaller numbers than those of humanities, medicine and other sciences.</w:t>
      </w:r>
      <w:r>
        <w:rPr>
          <w:rFonts w:ascii="Times New Roman" w:hAnsi="Times New Roman" w:cs="Times New Roman"/>
        </w:rPr>
        <w:t xml:space="preserve"> </w:t>
      </w:r>
      <w:r w:rsidRPr="000C3E61">
        <w:rPr>
          <w:rFonts w:ascii="Times New Roman" w:hAnsi="Times New Roman" w:cs="Times New Roman"/>
        </w:rPr>
        <w:t>Much of this academic exile spread throughout Latin America, mainly in Mexico and Argentina. In addition, there were reprisals in</w:t>
      </w:r>
      <w:r>
        <w:rPr>
          <w:rFonts w:ascii="Times New Roman" w:hAnsi="Times New Roman" w:cs="Times New Roman"/>
        </w:rPr>
        <w:t>side</w:t>
      </w:r>
      <w:r w:rsidRPr="000C3E61">
        <w:rPr>
          <w:rFonts w:ascii="Times New Roman" w:hAnsi="Times New Roman" w:cs="Times New Roman"/>
        </w:rPr>
        <w:t xml:space="preserve">, as well as professors who lived uncomfortably during the Franco Dictatorship. Some mathematicians with this profile had an opportunity for temporary emigration to an expanding Venezuela during the late 1950s and 1960s, precisely when the exiles </w:t>
      </w:r>
      <w:r>
        <w:rPr>
          <w:rFonts w:ascii="Times New Roman" w:hAnsi="Times New Roman" w:cs="Times New Roman"/>
        </w:rPr>
        <w:t>i</w:t>
      </w:r>
      <w:r w:rsidRPr="000C3E61">
        <w:rPr>
          <w:rFonts w:ascii="Times New Roman" w:hAnsi="Times New Roman" w:cs="Times New Roman"/>
        </w:rPr>
        <w:t>n 1939 they began to have opportunities to return to their country.</w:t>
      </w:r>
      <w:r>
        <w:rPr>
          <w:rFonts w:ascii="Times New Roman" w:hAnsi="Times New Roman" w:cs="Times New Roman"/>
        </w:rPr>
        <w:t xml:space="preserve"> </w:t>
      </w:r>
      <w:r w:rsidRPr="004F3F95">
        <w:rPr>
          <w:rFonts w:ascii="Times New Roman" w:hAnsi="Times New Roman" w:cs="Times New Roman"/>
        </w:rPr>
        <w:t xml:space="preserve">For the sake of brevity I will focus on Argentina, exiled mathematicians arrived there who had a high impact on Argentine mathematics </w:t>
      </w:r>
      <w:r>
        <w:rPr>
          <w:rFonts w:ascii="Times New Roman" w:hAnsi="Times New Roman" w:cs="Times New Roman"/>
        </w:rPr>
        <w:t xml:space="preserve">(Luis A. </w:t>
      </w:r>
      <w:proofErr w:type="spellStart"/>
      <w:r>
        <w:rPr>
          <w:rFonts w:ascii="Times New Roman" w:hAnsi="Times New Roman" w:cs="Times New Roman"/>
        </w:rPr>
        <w:t>Santaló</w:t>
      </w:r>
      <w:proofErr w:type="spellEnd"/>
      <w:r>
        <w:rPr>
          <w:rFonts w:ascii="Times New Roman" w:hAnsi="Times New Roman" w:cs="Times New Roman"/>
        </w:rPr>
        <w:t xml:space="preserve">, P. Pi Calleja, M. Balanzar, E. Corominas, F. </w:t>
      </w:r>
      <w:proofErr w:type="gramStart"/>
      <w:r>
        <w:rPr>
          <w:rFonts w:ascii="Times New Roman" w:hAnsi="Times New Roman" w:cs="Times New Roman"/>
        </w:rPr>
        <w:t>Vera,…</w:t>
      </w:r>
      <w:proofErr w:type="gramEnd"/>
      <w:r>
        <w:rPr>
          <w:rFonts w:ascii="Times New Roman" w:hAnsi="Times New Roman" w:cs="Times New Roman"/>
        </w:rPr>
        <w:t>)</w:t>
      </w:r>
      <w:r w:rsidRPr="004F3F95">
        <w:rPr>
          <w:rFonts w:ascii="Times New Roman" w:hAnsi="Times New Roman" w:cs="Times New Roman"/>
        </w:rPr>
        <w:t>.</w:t>
      </w:r>
      <w:r>
        <w:rPr>
          <w:rFonts w:ascii="Times New Roman" w:hAnsi="Times New Roman" w:cs="Times New Roman"/>
        </w:rPr>
        <w:t xml:space="preserve"> </w:t>
      </w:r>
      <w:r w:rsidRPr="004F3F95">
        <w:rPr>
          <w:rFonts w:ascii="Times New Roman" w:hAnsi="Times New Roman" w:cs="Times New Roman"/>
        </w:rPr>
        <w:t>The most important Spanish mathematician of the first half of the 20th century, Julio Rey Pastor</w:t>
      </w:r>
      <w:r>
        <w:rPr>
          <w:rFonts w:ascii="Times New Roman" w:hAnsi="Times New Roman" w:cs="Times New Roman"/>
        </w:rPr>
        <w:t xml:space="preserve"> (1888-1962)</w:t>
      </w:r>
      <w:r w:rsidRPr="004F3F95">
        <w:rPr>
          <w:rFonts w:ascii="Times New Roman" w:hAnsi="Times New Roman" w:cs="Times New Roman"/>
        </w:rPr>
        <w:t>, was installed at the University of Buenos Aires since 1921</w:t>
      </w:r>
      <w:r>
        <w:rPr>
          <w:rFonts w:ascii="Times New Roman" w:hAnsi="Times New Roman" w:cs="Times New Roman"/>
        </w:rPr>
        <w:t>,</w:t>
      </w:r>
      <w:r w:rsidRPr="004F3F95">
        <w:rPr>
          <w:rFonts w:ascii="Times New Roman" w:hAnsi="Times New Roman" w:cs="Times New Roman"/>
        </w:rPr>
        <w:t xml:space="preserve"> and under his influence the exiled mathematicians were able to access Argentine universities, </w:t>
      </w:r>
      <w:r w:rsidRPr="00393DF3">
        <w:rPr>
          <w:rFonts w:ascii="Times New Roman" w:hAnsi="Times New Roman" w:cs="Times New Roman"/>
        </w:rPr>
        <w:t>in which they lived in certain periods with other Italian, Portuguese and German colleagues, exiled from their respective countries.</w:t>
      </w:r>
    </w:p>
    <w:p w14:paraId="1C7A7885" w14:textId="0418F008" w:rsidR="00AE5748" w:rsidRDefault="00AE5748" w:rsidP="00462A0D">
      <w:pPr>
        <w:jc w:val="center"/>
        <w:rPr>
          <w:rFonts w:ascii="Times New Roman" w:eastAsia="MontserratFamily" w:hAnsi="Times New Roman" w:cs="Times New Roman"/>
          <w:b/>
          <w:bCs/>
        </w:rPr>
      </w:pPr>
    </w:p>
    <w:p w14:paraId="4BBD2165" w14:textId="31B70C44" w:rsidR="00F50997" w:rsidRDefault="00F50997" w:rsidP="00462A0D">
      <w:pPr>
        <w:jc w:val="center"/>
        <w:rPr>
          <w:rFonts w:ascii="Times New Roman" w:eastAsia="MontserratFamily" w:hAnsi="Times New Roman" w:cs="Times New Roman"/>
          <w:b/>
          <w:bCs/>
        </w:rPr>
      </w:pPr>
    </w:p>
    <w:p w14:paraId="565E47BF" w14:textId="79F34951" w:rsidR="00F50997" w:rsidRDefault="00F50997" w:rsidP="00462A0D">
      <w:pPr>
        <w:jc w:val="center"/>
        <w:rPr>
          <w:rFonts w:ascii="Times New Roman" w:eastAsia="MontserratFamily" w:hAnsi="Times New Roman" w:cs="Times New Roman"/>
          <w:b/>
          <w:bCs/>
        </w:rPr>
      </w:pPr>
    </w:p>
    <w:p w14:paraId="0550ADF4" w14:textId="032E1122" w:rsidR="00F50997" w:rsidRDefault="00F50997" w:rsidP="00462A0D">
      <w:pPr>
        <w:jc w:val="center"/>
        <w:rPr>
          <w:rFonts w:ascii="Times New Roman" w:eastAsia="MontserratFamily" w:hAnsi="Times New Roman" w:cs="Times New Roman"/>
          <w:b/>
          <w:bCs/>
        </w:rPr>
      </w:pPr>
    </w:p>
    <w:p w14:paraId="1953EE44" w14:textId="77777777" w:rsidR="00F50997" w:rsidRDefault="00F50997" w:rsidP="00462A0D">
      <w:pPr>
        <w:jc w:val="center"/>
        <w:rPr>
          <w:rFonts w:ascii="Times New Roman" w:eastAsia="MontserratFamily" w:hAnsi="Times New Roman" w:cs="Times New Roman"/>
          <w:b/>
          <w:bCs/>
        </w:rPr>
      </w:pPr>
    </w:p>
    <w:p w14:paraId="2025E0FB" w14:textId="4EBF505A" w:rsidR="005A581C" w:rsidRDefault="00462A0D" w:rsidP="00462A0D">
      <w:pPr>
        <w:jc w:val="center"/>
        <w:rPr>
          <w:rFonts w:ascii="Times New Roman" w:eastAsia="MontserratFamily" w:hAnsi="Times New Roman" w:cs="Times New Roman"/>
          <w:b/>
          <w:bCs/>
        </w:rPr>
      </w:pPr>
      <w:r w:rsidRPr="005A581C">
        <w:rPr>
          <w:rFonts w:ascii="Times New Roman" w:eastAsia="MontserratFamily" w:hAnsi="Times New Roman" w:cs="Times New Roman"/>
          <w:b/>
          <w:bCs/>
        </w:rPr>
        <w:lastRenderedPageBreak/>
        <w:t>The work of 20</w:t>
      </w:r>
      <w:r w:rsidRPr="005A581C">
        <w:rPr>
          <w:rFonts w:ascii="Times New Roman" w:eastAsia="MontserratFamily" w:hAnsi="Times New Roman" w:cs="Times New Roman"/>
          <w:b/>
          <w:bCs/>
          <w:vertAlign w:val="superscript"/>
        </w:rPr>
        <w:t>th</w:t>
      </w:r>
      <w:r w:rsidRPr="005A581C">
        <w:rPr>
          <w:rFonts w:ascii="Times New Roman" w:eastAsia="MontserratFamily" w:hAnsi="Times New Roman" w:cs="Times New Roman"/>
          <w:b/>
          <w:bCs/>
        </w:rPr>
        <w:t xml:space="preserve"> century emigrated Portuguese mathematicians </w:t>
      </w:r>
    </w:p>
    <w:p w14:paraId="1C0116A1" w14:textId="4E7CADD7" w:rsidR="00462A0D" w:rsidRPr="005A581C" w:rsidRDefault="00462A0D" w:rsidP="00462A0D">
      <w:pPr>
        <w:jc w:val="center"/>
        <w:rPr>
          <w:rFonts w:ascii="Times New Roman" w:eastAsia="MontserratFamily" w:hAnsi="Times New Roman" w:cs="Times New Roman"/>
          <w:b/>
          <w:bCs/>
        </w:rPr>
      </w:pPr>
      <w:r w:rsidRPr="005A581C">
        <w:rPr>
          <w:rFonts w:ascii="Times New Roman" w:eastAsia="MontserratFamily" w:hAnsi="Times New Roman" w:cs="Times New Roman"/>
          <w:b/>
          <w:bCs/>
        </w:rPr>
        <w:t>to Brazil and Argentina in the period 1945-1980</w:t>
      </w:r>
    </w:p>
    <w:p w14:paraId="70CDEDD6" w14:textId="77777777" w:rsidR="00462A0D" w:rsidRPr="0098060F" w:rsidRDefault="00462A0D" w:rsidP="00462A0D">
      <w:pPr>
        <w:jc w:val="center"/>
        <w:rPr>
          <w:rFonts w:ascii="Times New Roman" w:eastAsia="MontserratFamily" w:hAnsi="Times New Roman" w:cs="Times New Roman"/>
        </w:rPr>
      </w:pPr>
      <w:r w:rsidRPr="0098060F">
        <w:rPr>
          <w:rFonts w:ascii="Times New Roman" w:eastAsia="MontserratFamily" w:hAnsi="Times New Roman" w:cs="Times New Roman"/>
        </w:rPr>
        <w:t>Luis Saraiva</w:t>
      </w:r>
    </w:p>
    <w:p w14:paraId="272A124C" w14:textId="72D681C2" w:rsidR="00462A0D" w:rsidRDefault="005A581C" w:rsidP="00462A0D">
      <w:pPr>
        <w:jc w:val="center"/>
        <w:rPr>
          <w:rFonts w:ascii="Times New Roman" w:eastAsia="MontserratFamily" w:hAnsi="Times New Roman" w:cs="Times New Roman"/>
        </w:rPr>
      </w:pPr>
      <w:r>
        <w:rPr>
          <w:rFonts w:ascii="Times New Roman" w:eastAsia="MontserratFamily" w:hAnsi="Times New Roman" w:cs="Times New Roman"/>
        </w:rPr>
        <w:t xml:space="preserve">(CIUHCT, </w:t>
      </w:r>
      <w:r w:rsidR="00462A0D" w:rsidRPr="0098060F">
        <w:rPr>
          <w:rFonts w:ascii="Times New Roman" w:eastAsia="MontserratFamily" w:hAnsi="Times New Roman" w:cs="Times New Roman"/>
        </w:rPr>
        <w:t>Mathematics Department of the Lisbon Faculty of Sciences</w:t>
      </w:r>
      <w:r w:rsidR="00462A0D">
        <w:rPr>
          <w:rFonts w:ascii="Times New Roman" w:eastAsia="MontserratFamily" w:hAnsi="Times New Roman" w:cs="Times New Roman"/>
        </w:rPr>
        <w:t>, U. Lisbon</w:t>
      </w:r>
      <w:r>
        <w:rPr>
          <w:rFonts w:ascii="Times New Roman" w:eastAsia="MontserratFamily" w:hAnsi="Times New Roman" w:cs="Times New Roman"/>
        </w:rPr>
        <w:t>)</w:t>
      </w:r>
    </w:p>
    <w:p w14:paraId="43BA9898" w14:textId="77777777" w:rsidR="00462A0D" w:rsidRDefault="00462A0D" w:rsidP="00462A0D">
      <w:pPr>
        <w:jc w:val="both"/>
        <w:rPr>
          <w:rFonts w:ascii="Times New Roman" w:eastAsia="MontserratFamily" w:hAnsi="Times New Roman" w:cs="Times New Roman"/>
        </w:rPr>
      </w:pPr>
      <w:r>
        <w:rPr>
          <w:rFonts w:ascii="Times New Roman" w:eastAsia="MontserratFamily" w:hAnsi="Times New Roman" w:cs="Times New Roman"/>
        </w:rPr>
        <w:t xml:space="preserve">The Republican regime which existed in Portugal since 1910 was ended by a military coup in 1926, establishing a dictatorship which would last until 1974. This repressive regime created laws that allowed to arbitrarily expel from public service anybody who the government thought was not supporting it. A very promising generation of Portuguese mathematicians and physicists was crushed, and some of the more brilliant mathematicians of this group were forced to leave the country. António Monteiro emigrated to Brazil in 1945, becoming a teacher at the National Philosophy Faculty of the University of Brazil in Rio de Janeiro, and creating around him a dedicated group of researchers which included future important Brazilian mathematicians Leopoldo Nachbin and Maria Laura Mousinho. Monteiro left for Argentina in December 1949, and first in the National University of Cuyo, and from 1957 in the Universidad del Sur he made extraordinary contributions to the development of mathematics in Argentina. Other Portuguese mathematicians who were expelled from the Portuguese universities in the 1940s left Portugal and went to countries which valued their research work. The University of Recife wanted to create a Mathematics Department, and for that Portuguese mathematicians which has been expelled from the Portuguese universities were employed in 1953: Alfredo Pereira Gomes, Manuel </w:t>
      </w:r>
      <w:proofErr w:type="spellStart"/>
      <w:r>
        <w:rPr>
          <w:rFonts w:ascii="Times New Roman" w:eastAsia="MontserratFamily" w:hAnsi="Times New Roman" w:cs="Times New Roman"/>
        </w:rPr>
        <w:t>Zaluar</w:t>
      </w:r>
      <w:proofErr w:type="spellEnd"/>
      <w:r>
        <w:rPr>
          <w:rFonts w:ascii="Times New Roman" w:eastAsia="MontserratFamily" w:hAnsi="Times New Roman" w:cs="Times New Roman"/>
        </w:rPr>
        <w:t xml:space="preserve"> Nunes, José </w:t>
      </w:r>
      <w:proofErr w:type="spellStart"/>
      <w:r>
        <w:rPr>
          <w:rFonts w:ascii="Times New Roman" w:eastAsia="MontserratFamily" w:hAnsi="Times New Roman" w:cs="Times New Roman"/>
        </w:rPr>
        <w:t>Morgado</w:t>
      </w:r>
      <w:proofErr w:type="spellEnd"/>
      <w:r>
        <w:rPr>
          <w:rFonts w:ascii="Times New Roman" w:eastAsia="MontserratFamily" w:hAnsi="Times New Roman" w:cs="Times New Roman"/>
        </w:rPr>
        <w:t xml:space="preserve"> and Ruy Luis Gomes (who had been in Argentina for a couple of years) were the ones who made the Mathematics Department of  this University, later called the Federal University of Pernambuco, one of the best in Brazil</w:t>
      </w:r>
    </w:p>
    <w:p w14:paraId="7C6DD2DB" w14:textId="77777777" w:rsidR="005A581C" w:rsidRDefault="005A581C" w:rsidP="00462A0D">
      <w:pPr>
        <w:jc w:val="center"/>
        <w:rPr>
          <w:rFonts w:ascii="Times New Roman" w:eastAsia="MontserratFamily" w:hAnsi="Times New Roman" w:cs="Times New Roman"/>
          <w:b/>
          <w:bCs/>
          <w:u w:val="single"/>
        </w:rPr>
      </w:pPr>
    </w:p>
    <w:p w14:paraId="394D19DD" w14:textId="77777777" w:rsidR="005A581C" w:rsidRDefault="005A581C" w:rsidP="00462A0D">
      <w:pPr>
        <w:jc w:val="center"/>
        <w:rPr>
          <w:rFonts w:ascii="Times New Roman" w:eastAsia="MontserratFamily" w:hAnsi="Times New Roman" w:cs="Times New Roman"/>
          <w:b/>
          <w:bCs/>
          <w:u w:val="single"/>
        </w:rPr>
      </w:pPr>
    </w:p>
    <w:p w14:paraId="5E24EFB3" w14:textId="77777777" w:rsidR="005A581C" w:rsidRDefault="005A581C" w:rsidP="00462A0D">
      <w:pPr>
        <w:jc w:val="center"/>
        <w:rPr>
          <w:rFonts w:ascii="Times New Roman" w:eastAsia="MontserratFamily" w:hAnsi="Times New Roman" w:cs="Times New Roman"/>
          <w:b/>
          <w:bCs/>
          <w:u w:val="single"/>
        </w:rPr>
      </w:pPr>
    </w:p>
    <w:p w14:paraId="5F807791" w14:textId="77777777" w:rsidR="005A581C" w:rsidRDefault="005A581C" w:rsidP="00462A0D">
      <w:pPr>
        <w:jc w:val="center"/>
        <w:rPr>
          <w:rFonts w:ascii="Times New Roman" w:eastAsia="MontserratFamily" w:hAnsi="Times New Roman" w:cs="Times New Roman"/>
          <w:b/>
          <w:bCs/>
          <w:u w:val="single"/>
        </w:rPr>
      </w:pPr>
    </w:p>
    <w:p w14:paraId="3518EFDC" w14:textId="77777777" w:rsidR="005A581C" w:rsidRDefault="005A581C" w:rsidP="00462A0D">
      <w:pPr>
        <w:jc w:val="center"/>
        <w:rPr>
          <w:rFonts w:ascii="Times New Roman" w:eastAsia="MontserratFamily" w:hAnsi="Times New Roman" w:cs="Times New Roman"/>
          <w:b/>
          <w:bCs/>
          <w:u w:val="single"/>
        </w:rPr>
      </w:pPr>
    </w:p>
    <w:p w14:paraId="2FFB941C" w14:textId="77777777" w:rsidR="005A581C" w:rsidRDefault="005A581C" w:rsidP="00462A0D">
      <w:pPr>
        <w:jc w:val="center"/>
        <w:rPr>
          <w:rFonts w:ascii="Times New Roman" w:eastAsia="MontserratFamily" w:hAnsi="Times New Roman" w:cs="Times New Roman"/>
          <w:b/>
          <w:bCs/>
          <w:u w:val="single"/>
        </w:rPr>
      </w:pPr>
    </w:p>
    <w:p w14:paraId="4C67798C" w14:textId="77777777" w:rsidR="005A581C" w:rsidRDefault="005A581C" w:rsidP="00462A0D">
      <w:pPr>
        <w:jc w:val="center"/>
        <w:rPr>
          <w:rFonts w:ascii="Times New Roman" w:eastAsia="MontserratFamily" w:hAnsi="Times New Roman" w:cs="Times New Roman"/>
          <w:b/>
          <w:bCs/>
          <w:u w:val="single"/>
        </w:rPr>
      </w:pPr>
    </w:p>
    <w:p w14:paraId="24460C29" w14:textId="77777777" w:rsidR="005A581C" w:rsidRDefault="005A581C" w:rsidP="00462A0D">
      <w:pPr>
        <w:jc w:val="center"/>
        <w:rPr>
          <w:rFonts w:ascii="Times New Roman" w:eastAsia="MontserratFamily" w:hAnsi="Times New Roman" w:cs="Times New Roman"/>
          <w:b/>
          <w:bCs/>
          <w:u w:val="single"/>
        </w:rPr>
      </w:pPr>
    </w:p>
    <w:p w14:paraId="630A103E" w14:textId="77777777" w:rsidR="005A581C" w:rsidRDefault="005A581C" w:rsidP="00462A0D">
      <w:pPr>
        <w:jc w:val="center"/>
        <w:rPr>
          <w:rFonts w:ascii="Times New Roman" w:eastAsia="MontserratFamily" w:hAnsi="Times New Roman" w:cs="Times New Roman"/>
          <w:b/>
          <w:bCs/>
          <w:u w:val="single"/>
        </w:rPr>
      </w:pPr>
    </w:p>
    <w:p w14:paraId="5E5F2C7F" w14:textId="77777777" w:rsidR="005A581C" w:rsidRDefault="005A581C" w:rsidP="00462A0D">
      <w:pPr>
        <w:jc w:val="center"/>
        <w:rPr>
          <w:rFonts w:ascii="Times New Roman" w:eastAsia="MontserratFamily" w:hAnsi="Times New Roman" w:cs="Times New Roman"/>
          <w:b/>
          <w:bCs/>
          <w:u w:val="single"/>
        </w:rPr>
      </w:pPr>
    </w:p>
    <w:p w14:paraId="10F6E056" w14:textId="77777777" w:rsidR="005A581C" w:rsidRDefault="005A581C" w:rsidP="00462A0D">
      <w:pPr>
        <w:jc w:val="both"/>
        <w:rPr>
          <w:rFonts w:ascii="Times New Roman" w:hAnsi="Times New Roman" w:cs="Times New Roman"/>
        </w:rPr>
      </w:pPr>
      <w:bookmarkStart w:id="0" w:name="_GoBack"/>
      <w:bookmarkEnd w:id="0"/>
    </w:p>
    <w:p w14:paraId="7799E3BC" w14:textId="77777777" w:rsidR="005A581C" w:rsidRPr="00341651" w:rsidRDefault="005A581C" w:rsidP="00462A0D">
      <w:pPr>
        <w:jc w:val="both"/>
        <w:rPr>
          <w:rFonts w:ascii="Times New Roman" w:hAnsi="Times New Roman" w:cs="Times New Roman"/>
        </w:rPr>
      </w:pPr>
    </w:p>
    <w:p w14:paraId="5B750A14" w14:textId="77777777" w:rsidR="00462A0D" w:rsidRDefault="00462A0D" w:rsidP="002731ED"/>
    <w:sectPr w:rsidR="00462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ontserratFamil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C9"/>
    <w:rsid w:val="00012691"/>
    <w:rsid w:val="001F5EC9"/>
    <w:rsid w:val="002731ED"/>
    <w:rsid w:val="00311CD3"/>
    <w:rsid w:val="00462A0D"/>
    <w:rsid w:val="005A581C"/>
    <w:rsid w:val="00611768"/>
    <w:rsid w:val="00AE5748"/>
    <w:rsid w:val="00B12179"/>
    <w:rsid w:val="00CE3B63"/>
    <w:rsid w:val="00F50997"/>
    <w:rsid w:val="00FB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D69F"/>
  <w15:chartTrackingRefBased/>
  <w15:docId w15:val="{46473150-2C72-4722-AB1E-BC1B65FE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F5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F5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F5E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F5E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F5E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F5E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F5E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F5E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F5EC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F5EC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F5EC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F5EC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F5EC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F5EC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F5EC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F5EC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F5EC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F5EC9"/>
    <w:rPr>
      <w:rFonts w:eastAsiaTheme="majorEastAsia" w:cstheme="majorBidi"/>
      <w:color w:val="272727" w:themeColor="text1" w:themeTint="D8"/>
    </w:rPr>
  </w:style>
  <w:style w:type="paragraph" w:styleId="Ttulo">
    <w:name w:val="Title"/>
    <w:basedOn w:val="Normal"/>
    <w:next w:val="Normal"/>
    <w:link w:val="TtuloCarter"/>
    <w:uiPriority w:val="10"/>
    <w:qFormat/>
    <w:rsid w:val="001F5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F5E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F5EC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F5EC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F5EC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F5EC9"/>
    <w:rPr>
      <w:i/>
      <w:iCs/>
      <w:color w:val="404040" w:themeColor="text1" w:themeTint="BF"/>
    </w:rPr>
  </w:style>
  <w:style w:type="paragraph" w:styleId="PargrafodaLista">
    <w:name w:val="List Paragraph"/>
    <w:basedOn w:val="Normal"/>
    <w:uiPriority w:val="34"/>
    <w:qFormat/>
    <w:rsid w:val="001F5EC9"/>
    <w:pPr>
      <w:ind w:left="720"/>
      <w:contextualSpacing/>
    </w:pPr>
  </w:style>
  <w:style w:type="character" w:styleId="nfaseIntensa">
    <w:name w:val="Intense Emphasis"/>
    <w:basedOn w:val="Tipodeletrapredefinidodopargrafo"/>
    <w:uiPriority w:val="21"/>
    <w:qFormat/>
    <w:rsid w:val="001F5EC9"/>
    <w:rPr>
      <w:i/>
      <w:iCs/>
      <w:color w:val="0F4761" w:themeColor="accent1" w:themeShade="BF"/>
    </w:rPr>
  </w:style>
  <w:style w:type="paragraph" w:styleId="CitaoIntensa">
    <w:name w:val="Intense Quote"/>
    <w:basedOn w:val="Normal"/>
    <w:next w:val="Normal"/>
    <w:link w:val="CitaoIntensaCarter"/>
    <w:uiPriority w:val="30"/>
    <w:qFormat/>
    <w:rsid w:val="001F5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F5EC9"/>
    <w:rPr>
      <w:i/>
      <w:iCs/>
      <w:color w:val="0F4761" w:themeColor="accent1" w:themeShade="BF"/>
    </w:rPr>
  </w:style>
  <w:style w:type="character" w:styleId="RefernciaIntensa">
    <w:name w:val="Intense Reference"/>
    <w:basedOn w:val="Tipodeletrapredefinidodopargrafo"/>
    <w:uiPriority w:val="32"/>
    <w:qFormat/>
    <w:rsid w:val="001F5EC9"/>
    <w:rPr>
      <w:b/>
      <w:bCs/>
      <w:smallCaps/>
      <w:color w:val="0F4761" w:themeColor="accent1" w:themeShade="BF"/>
      <w:spacing w:val="5"/>
    </w:rPr>
  </w:style>
  <w:style w:type="table" w:styleId="TabelacomGrelha">
    <w:name w:val="Table Grid"/>
    <w:basedOn w:val="Tabelanormal"/>
    <w:uiPriority w:val="39"/>
    <w:rsid w:val="00F50997"/>
    <w:pPr>
      <w:spacing w:after="0" w:line="240" w:lineRule="auto"/>
    </w:pPr>
    <w:rPr>
      <w:sz w:val="22"/>
      <w:szCs w:val="22"/>
      <w:lang w:val="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50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7726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Ribeiro Saraiva</dc:creator>
  <cp:keywords/>
  <dc:description/>
  <cp:lastModifiedBy>Luis Saraiva</cp:lastModifiedBy>
  <cp:revision>2</cp:revision>
  <dcterms:created xsi:type="dcterms:W3CDTF">2025-07-22T17:57:00Z</dcterms:created>
  <dcterms:modified xsi:type="dcterms:W3CDTF">2025-07-22T17:57:00Z</dcterms:modified>
</cp:coreProperties>
</file>